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Narragansett Engineering Inc.</w:t>
      </w:r>
    </w:p>
    <w:p/>
    <w:p>
      <w:pPr>
        <w:pStyle w:val="NoSpacing"/>
      </w:pPr>
      <w:r>
        <w:t>3102 East Main Rd, Portsmouth RI 02871</w:t>
      </w:r>
    </w:p>
    <w:p>
      <w:pPr>
        <w:pStyle w:val="NoSpacing"/>
      </w:pPr>
      <w:r>
        <w:t>T. 401.683.6630</w:t>
      </w:r>
    </w:p>
    <w:p>
      <w:pPr>
        <w:pStyle w:val="NoSpacing"/>
      </w:pPr>
      <w:r>
        <w:t>nei-cds.com</w:t>
      </w:r>
    </w:p>
    <w:p>
      <w:r>
        <w:t xml:space="preserve">                                             </w:t>
      </w:r>
    </w:p>
    <w:p>
      <w:r>
        <w:t xml:space="preserve">                                             </w:t>
      </w:r>
    </w:p>
    <w:p>
      <w:r>
        <w:t xml:space="preserve">                                             </w:t>
      </w:r>
    </w:p>
    <w:p>
      <w:r>
        <w:t xml:space="preserve">                                             </w:t>
      </w:r>
    </w:p>
    <w:p>
      <w:pPr>
        <w:pStyle w:val="NoSpacing"/>
      </w:pPr>
      <w:r>
        <w:t>Date + Time: 2018-04-22 14:57</w:t>
      </w:r>
    </w:p>
    <w:p>
      <w:pPr>
        <w:pStyle w:val="NoSpacing"/>
      </w:pPr>
      <w:r>
        <w:t>to: HINGORANY NEAL  15 Island Ave Portsmouth RI</w:t>
      </w:r>
    </w:p>
    <w:p>
      <w:pPr>
        <w:pStyle w:val="NoSpacing"/>
      </w:pPr>
      <w:r>
        <w:t>Plat + Lot (A.P.).: 21/ 7/ / /</w:t>
      </w:r>
    </w:p>
    <w:p>
      <w:r>
        <w:t xml:space="preserve">                                             </w:t>
      </w:r>
    </w:p>
    <w:p>
      <w:pPr>
        <w:pStyle w:val="NoSpacing"/>
      </w:pPr>
      <w:r>
        <w:t>Site Information: 1291-183</w:t>
      </w:r>
    </w:p>
    <w:p>
      <w:pPr>
        <w:pStyle w:val="NoSpacing"/>
      </w:pPr>
      <w:r>
        <w:t>Latest Book and Page: 1291-183</w:t>
      </w:r>
    </w:p>
    <w:p>
      <w:pPr>
        <w:pStyle w:val="NoSpacing"/>
      </w:pPr>
      <w:r>
        <w:t>Land evidence chain: 178-53 144-194 117-180 117-180</w:t>
      </w:r>
    </w:p>
    <w:p>
      <w:pPr>
        <w:pStyle w:val="NoSpacing"/>
      </w:pPr>
      <w:r>
        <w:t>Zone: R10</w:t>
      </w:r>
    </w:p>
    <w:p>
      <w:pPr>
        <w:pStyle w:val="NoSpacing"/>
      </w:pPr>
      <w:r>
        <w:t>Lot Area (Acres): 0.06+/-</w:t>
      </w:r>
    </w:p>
    <w:p>
      <w:pPr>
        <w:pStyle w:val="NoSpacing"/>
      </w:pPr>
      <w:r>
        <w:t xml:space="preserve">All information from Assessors Database </w:t>
      </w:r>
    </w:p>
    <w:p>
      <w:r>
        <w:t xml:space="preserve">                                             </w:t>
      </w:r>
    </w:p>
    <w:p>
      <w:r>
        <w:t xml:space="preserve">                                             </w:t>
      </w:r>
    </w:p>
    <w:p>
      <w:pPr>
        <w:pStyle w:val="NoSpacing"/>
      </w:pPr>
      <w:r>
        <w:t>Narragansett Engineering Inc is please to provide you with the following proposal</w:t>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Portsmouth GIS + Aerial Map: </w:t>
      </w:r>
      <w:r>
        <w:drawing>
          <wp:inline xmlns:a="http://schemas.openxmlformats.org/drawingml/2006/main" xmlns:pic="http://schemas.openxmlformats.org/drawingml/2006/picture">
            <wp:extent cx="4572000" cy="2328862"/>
            <wp:docPr id="1" name="Picture 1"/>
            <wp:cNvGraphicFramePr>
              <a:graphicFrameLocks noChangeAspect="1"/>
            </wp:cNvGraphicFramePr>
            <a:graphic>
              <a:graphicData uri="http://schemas.openxmlformats.org/drawingml/2006/picture">
                <pic:pic>
                  <pic:nvPicPr>
                    <pic:cNvPr id="0" name="tempgis.png"/>
                    <pic:cNvPicPr/>
                  </pic:nvPicPr>
                  <pic:blipFill>
                    <a:blip r:embed="rId9"/>
                    <a:stretch>
                      <a:fillRect/>
                    </a:stretch>
                  </pic:blipFill>
                  <pic:spPr>
                    <a:xfrm>
                      <a:off x="0" y="0"/>
                      <a:ext cx="4572000" cy="2328862"/>
                    </a:xfrm>
                    <a:prstGeom prst="rect"/>
                  </pic:spPr>
                </pic:pic>
              </a:graphicData>
            </a:graphic>
          </wp:inline>
        </w:drawing>
      </w:r>
    </w:p>
    <w:p>
      <w:r>
        <w:t xml:space="preserve">Assesors Database Information Continued: </w:t>
      </w:r>
      <w:r>
        <w:t>From assessors datatabase: 2018-04-22 14:57</w:t>
        <w:drawing>
          <wp:inline xmlns:a="http://schemas.openxmlformats.org/drawingml/2006/main" xmlns:pic="http://schemas.openxmlformats.org/drawingml/2006/picture">
            <wp:extent cx="3657600" cy="3613265"/>
            <wp:docPr id="2" name="Picture 2"/>
            <wp:cNvGraphicFramePr>
              <a:graphicFrameLocks noChangeAspect="1"/>
            </wp:cNvGraphicFramePr>
            <a:graphic>
              <a:graphicData uri="http://schemas.openxmlformats.org/drawingml/2006/picture">
                <pic:pic>
                  <pic:nvPicPr>
                    <pic:cNvPr id="0" name="1VAcrop.png"/>
                    <pic:cNvPicPr/>
                  </pic:nvPicPr>
                  <pic:blipFill>
                    <a:blip r:embed="rId10"/>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2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3VAcrop.png"/>
                    <pic:cNvPicPr/>
                  </pic:nvPicPr>
                  <pic:blipFill>
                    <a:blip r:embed="rId12"/>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5" name="Picture 5"/>
            <wp:cNvGraphicFramePr>
              <a:graphicFrameLocks noChangeAspect="1"/>
            </wp:cNvGraphicFramePr>
            <a:graphic>
              <a:graphicData uri="http://schemas.openxmlformats.org/drawingml/2006/picture">
                <pic:pic>
                  <pic:nvPicPr>
                    <pic:cNvPr id="0" name="ridemgis.png"/>
                    <pic:cNvPicPr/>
                  </pic:nvPicPr>
                  <pic:blipFill>
                    <a:blip r:embed="rId13"/>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6" name="Picture 6"/>
            <wp:cNvGraphicFramePr>
              <a:graphicFrameLocks noChangeAspect="1"/>
            </wp:cNvGraphicFramePr>
            <a:graphic>
              <a:graphicData uri="http://schemas.openxmlformats.org/drawingml/2006/picture">
                <pic:pic>
                  <pic:nvPicPr>
                    <pic:cNvPr id="0" name="cropfema.png"/>
                    <pic:cNvPicPr/>
                  </pic:nvPicPr>
                  <pic:blipFill>
                    <a:blip r:embed="rId14"/>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